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4A5" w:rsidRDefault="00FE54A5" w:rsidP="006C02CD">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5940425" cy="8393493"/>
            <wp:effectExtent l="0" t="0" r="3175" b="7620"/>
            <wp:docPr id="3" name="Рисунок 3" descr="C:\Users\Razilya\Downloads\Scan_20220511_085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zilya\Downloads\Scan_20220511_0859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3493"/>
                    </a:xfrm>
                    <a:prstGeom prst="rect">
                      <a:avLst/>
                    </a:prstGeom>
                    <a:noFill/>
                    <a:ln>
                      <a:noFill/>
                    </a:ln>
                  </pic:spPr>
                </pic:pic>
              </a:graphicData>
            </a:graphic>
          </wp:inline>
        </w:drawing>
      </w:r>
    </w:p>
    <w:p w:rsidR="00FE54A5" w:rsidRDefault="00FE54A5" w:rsidP="006C02CD">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lang w:eastAsia="ru-RU"/>
        </w:rPr>
      </w:pPr>
    </w:p>
    <w:p w:rsidR="00FE54A5" w:rsidRDefault="00FE54A5" w:rsidP="006C02CD">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lang w:eastAsia="ru-RU"/>
        </w:rPr>
      </w:pPr>
    </w:p>
    <w:p w:rsidR="00FE54A5" w:rsidRDefault="00FE54A5" w:rsidP="006C02CD">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lang w:eastAsia="ru-RU"/>
        </w:rPr>
      </w:pPr>
    </w:p>
    <w:p w:rsidR="006C02CD" w:rsidRPr="006C02CD" w:rsidRDefault="00FE54A5" w:rsidP="006C02CD">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lang w:eastAsia="ru-RU"/>
        </w:rPr>
      </w:pPr>
      <w:r>
        <w:rPr>
          <w:noProof/>
          <w:lang w:eastAsia="ru-RU"/>
        </w:rPr>
        <mc:AlternateContent>
          <mc:Choice Requires="wps">
            <w:drawing>
              <wp:inline distT="0" distB="0" distL="0" distR="0">
                <wp:extent cx="307340" cy="307340"/>
                <wp:effectExtent l="0" t="0" r="0" b="0"/>
                <wp:docPr id="1" name="Прямоугольник 1" descr="Scan_20220511_08591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Scan_20220511_085914.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KCJujvAgAA6QUAAA4A&#10;AAAAAAAAAAAAAAAALgIAAGRycy9lMm9Eb2MueG1sUEsBAi0AFAAGAAgAAAAhAOvGwKTZAAAAAwEA&#10;AA8AAAAAAAAAAAAAAAAASQUAAGRycy9kb3ducmV2LnhtbFBLBQYAAAAABAAEAPMAAABPBgAAAAA=&#10;" filled="f" stroked="f">
                <o:lock v:ext="edit" aspectratio="t"/>
                <w10:anchorlock/>
              </v:rect>
            </w:pict>
          </mc:Fallback>
        </mc:AlternateContent>
      </w:r>
      <w:r>
        <w:rPr>
          <w:noProof/>
          <w:lang w:eastAsia="ru-RU"/>
        </w:rPr>
        <mc:AlternateContent>
          <mc:Choice Requires="wps">
            <w:drawing>
              <wp:inline distT="0" distB="0" distL="0" distR="0">
                <wp:extent cx="307340" cy="307340"/>
                <wp:effectExtent l="0" t="0" r="0" b="0"/>
                <wp:docPr id="2" name="Прямоугольник 2" descr="Scan_20220511_08591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Scan_20220511_085914.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" filled="f" stroked="f">
                <o:lock v:ext="edit" aspectratio="t"/>
                <w10:anchorlock/>
              </v:rect>
            </w:pict>
          </mc:Fallback>
        </mc:AlternateContent>
      </w:r>
    </w:p>
    <w:p w:rsidR="006C02CD" w:rsidRPr="006C02CD" w:rsidRDefault="006C02CD" w:rsidP="006C02CD">
      <w:pPr>
        <w:shd w:val="clear" w:color="auto" w:fill="FFFFFF"/>
        <w:spacing w:after="0"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31718A">
        <w:rPr>
          <w:rFonts w:ascii="Times New Roman" w:eastAsia="Times New Roman" w:hAnsi="Times New Roman" w:cs="Times New Roman"/>
          <w:b/>
          <w:bCs/>
          <w:color w:val="000000"/>
          <w:sz w:val="28"/>
          <w:szCs w:val="28"/>
          <w:bdr w:val="none" w:sz="0" w:space="0" w:color="auto" w:frame="1"/>
          <w:lang w:eastAsia="ru-RU"/>
        </w:rPr>
        <w:lastRenderedPageBreak/>
        <w:t>I. Общие положения</w:t>
      </w:r>
    </w:p>
    <w:p w:rsidR="006C02CD" w:rsidRPr="006C02CD" w:rsidRDefault="006C02CD" w:rsidP="006C02CD">
      <w:pPr>
        <w:shd w:val="clear" w:color="auto" w:fill="FFFFFF"/>
        <w:spacing w:after="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w:t>
      </w:r>
      <w:r w:rsidRPr="0031718A">
        <w:rPr>
          <w:rFonts w:ascii="Times New Roman" w:eastAsia="Times New Roman" w:hAnsi="Times New Roman" w:cs="Times New Roman"/>
          <w:b/>
          <w:bCs/>
          <w:color w:val="000000"/>
          <w:sz w:val="28"/>
          <w:szCs w:val="28"/>
          <w:bdr w:val="none" w:sz="0" w:space="0" w:color="auto" w:frame="1"/>
          <w:lang w:eastAsia="ru-RU"/>
        </w:rPr>
        <w:t> </w:t>
      </w:r>
      <w:r w:rsidRPr="006C02CD">
        <w:rPr>
          <w:rFonts w:ascii="Times New Roman" w:eastAsia="Times New Roman" w:hAnsi="Times New Roman" w:cs="Times New Roman"/>
          <w:color w:val="000000"/>
          <w:sz w:val="28"/>
          <w:szCs w:val="28"/>
          <w:lang w:eastAsia="ru-RU"/>
        </w:rPr>
        <w:t xml:space="preserve">Настоящее Положение «О порядке </w:t>
      </w:r>
      <w:proofErr w:type="gramStart"/>
      <w:r w:rsidRPr="006C02CD">
        <w:rPr>
          <w:rFonts w:ascii="Times New Roman" w:eastAsia="Times New Roman" w:hAnsi="Times New Roman" w:cs="Times New Roman"/>
          <w:color w:val="000000"/>
          <w:sz w:val="28"/>
          <w:szCs w:val="28"/>
          <w:lang w:eastAsia="ru-RU"/>
        </w:rPr>
        <w:t>обучения</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в образовательной организации» (далее – Положение) разработано на основании: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1.1.1. Федерального закона от 29 декабря 2012 г. № 273-ФЗ «Об образовании в Российской Федерации»;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1.1.2. </w:t>
      </w:r>
      <w:r w:rsidR="00334CE8" w:rsidRPr="0031718A">
        <w:rPr>
          <w:rFonts w:ascii="Times New Roman" w:eastAsia="Times New Roman" w:hAnsi="Times New Roman" w:cs="Times New Roman"/>
          <w:color w:val="000000"/>
          <w:sz w:val="28"/>
          <w:szCs w:val="28"/>
          <w:lang w:eastAsia="ru-RU"/>
        </w:rPr>
        <w:t>Приказа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6C02CD">
        <w:rPr>
          <w:rFonts w:ascii="Times New Roman" w:eastAsia="Times New Roman" w:hAnsi="Times New Roman" w:cs="Times New Roman"/>
          <w:color w:val="000000"/>
          <w:sz w:val="28"/>
          <w:szCs w:val="28"/>
          <w:lang w:eastAsia="ru-RU"/>
        </w:rPr>
        <w:t>;</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1.1.3. Устава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6C02CD">
        <w:rPr>
          <w:rFonts w:ascii="Times New Roman" w:eastAsia="Times New Roman" w:hAnsi="Times New Roman" w:cs="Times New Roman"/>
          <w:color w:val="000000"/>
          <w:sz w:val="28"/>
          <w:szCs w:val="28"/>
          <w:lang w:eastAsia="ru-RU"/>
        </w:rPr>
        <w:t>Обучение</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1.3. </w:t>
      </w:r>
      <w:proofErr w:type="gramStart"/>
      <w:r w:rsidRPr="006C02CD">
        <w:rPr>
          <w:rFonts w:ascii="Times New Roman" w:eastAsia="Times New Roman" w:hAnsi="Times New Roman" w:cs="Times New Roman"/>
          <w:color w:val="000000"/>
          <w:sz w:val="28"/>
          <w:szCs w:val="28"/>
          <w:lang w:eastAsia="ru-RU"/>
        </w:rPr>
        <w:t>Обучение</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может быть организовано для учащихся: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1.3.1. с устойчивой </w:t>
      </w:r>
      <w:proofErr w:type="spellStart"/>
      <w:r w:rsidRPr="006C02CD">
        <w:rPr>
          <w:rFonts w:ascii="Times New Roman" w:eastAsia="Times New Roman" w:hAnsi="Times New Roman" w:cs="Times New Roman"/>
          <w:color w:val="000000"/>
          <w:sz w:val="28"/>
          <w:szCs w:val="28"/>
          <w:lang w:eastAsia="ru-RU"/>
        </w:rPr>
        <w:t>дезадаптацией</w:t>
      </w:r>
      <w:proofErr w:type="spellEnd"/>
      <w:r w:rsidRPr="006C02CD">
        <w:rPr>
          <w:rFonts w:ascii="Times New Roman" w:eastAsia="Times New Roman" w:hAnsi="Times New Roman" w:cs="Times New Roman"/>
          <w:color w:val="000000"/>
          <w:sz w:val="28"/>
          <w:szCs w:val="28"/>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1.3.2. с высокой степенью успешности в освоении программ;</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1.3.3. с ограниченными возможностями здоровья;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1.3.4. по иным основаниям.</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1.4. На </w:t>
      </w:r>
      <w:proofErr w:type="gramStart"/>
      <w:r w:rsidRPr="006C02CD">
        <w:rPr>
          <w:rFonts w:ascii="Times New Roman" w:eastAsia="Times New Roman" w:hAnsi="Times New Roman" w:cs="Times New Roman"/>
          <w:color w:val="000000"/>
          <w:sz w:val="28"/>
          <w:szCs w:val="28"/>
          <w:lang w:eastAsia="ru-RU"/>
        </w:rPr>
        <w:t>обучение</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lastRenderedPageBreak/>
        <w:t xml:space="preserve">1.6. Порядок осуществления </w:t>
      </w:r>
      <w:proofErr w:type="gramStart"/>
      <w:r w:rsidRPr="006C02CD">
        <w:rPr>
          <w:rFonts w:ascii="Times New Roman" w:eastAsia="Times New Roman" w:hAnsi="Times New Roman" w:cs="Times New Roman"/>
          <w:color w:val="000000"/>
          <w:sz w:val="28"/>
          <w:szCs w:val="28"/>
          <w:lang w:eastAsia="ru-RU"/>
        </w:rPr>
        <w:t>обучения</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1.7. На </w:t>
      </w:r>
      <w:proofErr w:type="gramStart"/>
      <w:r w:rsidRPr="006C02CD">
        <w:rPr>
          <w:rFonts w:ascii="Times New Roman" w:eastAsia="Times New Roman" w:hAnsi="Times New Roman" w:cs="Times New Roman"/>
          <w:color w:val="000000"/>
          <w:sz w:val="28"/>
          <w:szCs w:val="28"/>
          <w:lang w:eastAsia="ru-RU"/>
        </w:rPr>
        <w:t>обучение</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 xml:space="preserve">II. Перевод на </w:t>
      </w:r>
      <w:proofErr w:type="gramStart"/>
      <w:r w:rsidRPr="006C02CD">
        <w:rPr>
          <w:rFonts w:ascii="Times New Roman" w:eastAsia="Times New Roman" w:hAnsi="Times New Roman" w:cs="Times New Roman"/>
          <w:b/>
          <w:bCs/>
          <w:color w:val="000000"/>
          <w:sz w:val="28"/>
          <w:szCs w:val="28"/>
          <w:lang w:eastAsia="ru-RU"/>
        </w:rPr>
        <w:t>обучение</w:t>
      </w:r>
      <w:proofErr w:type="gramEnd"/>
      <w:r w:rsidRPr="006C02CD">
        <w:rPr>
          <w:rFonts w:ascii="Times New Roman" w:eastAsia="Times New Roman" w:hAnsi="Times New Roman" w:cs="Times New Roman"/>
          <w:b/>
          <w:bCs/>
          <w:color w:val="000000"/>
          <w:sz w:val="28"/>
          <w:szCs w:val="28"/>
          <w:lang w:eastAsia="ru-RU"/>
        </w:rPr>
        <w:t xml:space="preserve"> по индивидуальному учебному плану</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2.1. Индивидуальный учебный план разрабатывается для отдельного обучающегося или группы </w:t>
      </w:r>
      <w:proofErr w:type="gramStart"/>
      <w:r w:rsidRPr="006C02CD">
        <w:rPr>
          <w:rFonts w:ascii="Times New Roman" w:eastAsia="Times New Roman" w:hAnsi="Times New Roman" w:cs="Times New Roman"/>
          <w:color w:val="000000"/>
          <w:sz w:val="28"/>
          <w:szCs w:val="28"/>
          <w:lang w:eastAsia="ru-RU"/>
        </w:rPr>
        <w:t>обучающихся</w:t>
      </w:r>
      <w:proofErr w:type="gramEnd"/>
      <w:r w:rsidRPr="006C02CD">
        <w:rPr>
          <w:rFonts w:ascii="Times New Roman" w:eastAsia="Times New Roman" w:hAnsi="Times New Roman" w:cs="Times New Roman"/>
          <w:color w:val="000000"/>
          <w:sz w:val="28"/>
          <w:szCs w:val="28"/>
          <w:lang w:eastAsia="ru-RU"/>
        </w:rPr>
        <w:t xml:space="preserve"> на основе учебного плана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6C02CD">
        <w:rPr>
          <w:rFonts w:ascii="Times New Roman" w:eastAsia="Times New Roman" w:hAnsi="Times New Roman" w:cs="Times New Roman"/>
          <w:color w:val="000000"/>
          <w:sz w:val="28"/>
          <w:szCs w:val="28"/>
          <w:lang w:eastAsia="ru-RU"/>
        </w:rPr>
        <w:t>обучении</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2.6. Индивидуальный учебный план разрабатывается в соответствии со спецификой и возможностями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lastRenderedPageBreak/>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2.8. Перевод на </w:t>
      </w:r>
      <w:proofErr w:type="gramStart"/>
      <w:r w:rsidRPr="006C02CD">
        <w:rPr>
          <w:rFonts w:ascii="Times New Roman" w:eastAsia="Times New Roman" w:hAnsi="Times New Roman" w:cs="Times New Roman"/>
          <w:color w:val="000000"/>
          <w:sz w:val="28"/>
          <w:szCs w:val="28"/>
          <w:lang w:eastAsia="ru-RU"/>
        </w:rPr>
        <w:t>обучение</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2.9. </w:t>
      </w:r>
      <w:proofErr w:type="gramStart"/>
      <w:r w:rsidRPr="006C02CD">
        <w:rPr>
          <w:rFonts w:ascii="Times New Roman" w:eastAsia="Times New Roman" w:hAnsi="Times New Roman" w:cs="Times New Roman"/>
          <w:color w:val="000000"/>
          <w:sz w:val="28"/>
          <w:szCs w:val="28"/>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2.10. В заявлении указываются срок, на который </w:t>
      </w:r>
      <w:proofErr w:type="gramStart"/>
      <w:r w:rsidRPr="006C02CD">
        <w:rPr>
          <w:rFonts w:ascii="Times New Roman" w:eastAsia="Times New Roman" w:hAnsi="Times New Roman" w:cs="Times New Roman"/>
          <w:color w:val="000000"/>
          <w:sz w:val="28"/>
          <w:szCs w:val="28"/>
          <w:lang w:eastAsia="ru-RU"/>
        </w:rPr>
        <w:t>обучающемуся</w:t>
      </w:r>
      <w:proofErr w:type="gramEnd"/>
      <w:r w:rsidRPr="006C02CD">
        <w:rPr>
          <w:rFonts w:ascii="Times New Roman" w:eastAsia="Times New Roman" w:hAnsi="Times New Roman" w:cs="Times New Roman"/>
          <w:color w:val="000000"/>
          <w:sz w:val="28"/>
          <w:szCs w:val="28"/>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6C02CD" w:rsidRPr="006C02CD" w:rsidRDefault="006C02CD" w:rsidP="006C02CD">
      <w:pPr>
        <w:shd w:val="clear" w:color="auto" w:fill="FFFFFF"/>
        <w:spacing w:after="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2.11. Заявления о переводе на </w:t>
      </w:r>
      <w:proofErr w:type="gramStart"/>
      <w:r w:rsidRPr="006C02CD">
        <w:rPr>
          <w:rFonts w:ascii="Times New Roman" w:eastAsia="Times New Roman" w:hAnsi="Times New Roman" w:cs="Times New Roman"/>
          <w:color w:val="000000"/>
          <w:sz w:val="28"/>
          <w:szCs w:val="28"/>
          <w:lang w:eastAsia="ru-RU"/>
        </w:rPr>
        <w:t>обучение</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принимаются в </w:t>
      </w:r>
      <w:r w:rsidR="00727AF7">
        <w:rPr>
          <w:rFonts w:ascii="Times New Roman" w:eastAsia="Times New Roman" w:hAnsi="Times New Roman" w:cs="Times New Roman"/>
          <w:color w:val="000000"/>
          <w:sz w:val="28"/>
          <w:szCs w:val="28"/>
          <w:lang w:eastAsia="ru-RU"/>
        </w:rPr>
        <w:t>течение учебного года до 15 мая.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2.12. </w:t>
      </w:r>
      <w:proofErr w:type="gramStart"/>
      <w:r w:rsidRPr="006C02CD">
        <w:rPr>
          <w:rFonts w:ascii="Times New Roman" w:eastAsia="Times New Roman" w:hAnsi="Times New Roman" w:cs="Times New Roman"/>
          <w:color w:val="000000"/>
          <w:sz w:val="28"/>
          <w:szCs w:val="28"/>
          <w:lang w:eastAsia="ru-RU"/>
        </w:rPr>
        <w:t>Обучение</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начинается, как правило, с начала учебного года.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2.13. Перевод на </w:t>
      </w:r>
      <w:proofErr w:type="gramStart"/>
      <w:r w:rsidRPr="006C02CD">
        <w:rPr>
          <w:rFonts w:ascii="Times New Roman" w:eastAsia="Times New Roman" w:hAnsi="Times New Roman" w:cs="Times New Roman"/>
          <w:color w:val="000000"/>
          <w:sz w:val="28"/>
          <w:szCs w:val="28"/>
          <w:lang w:eastAsia="ru-RU"/>
        </w:rPr>
        <w:t>обучение</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оформляется приказом руководителя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2.14. Индивидуальный учебный план утверждается решением педагогического совета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6C02CD">
        <w:rPr>
          <w:rFonts w:ascii="Times New Roman" w:eastAsia="Times New Roman" w:hAnsi="Times New Roman" w:cs="Times New Roman"/>
          <w:color w:val="000000"/>
          <w:sz w:val="28"/>
          <w:szCs w:val="28"/>
          <w:lang w:eastAsia="ru-RU"/>
        </w:rPr>
        <w:t>данный</w:t>
      </w:r>
      <w:proofErr w:type="gramEnd"/>
      <w:r w:rsidRPr="006C02CD">
        <w:rPr>
          <w:rFonts w:ascii="Times New Roman" w:eastAsia="Times New Roman" w:hAnsi="Times New Roman" w:cs="Times New Roman"/>
          <w:color w:val="000000"/>
          <w:sz w:val="28"/>
          <w:szCs w:val="28"/>
          <w:lang w:eastAsia="ru-RU"/>
        </w:rPr>
        <w:t xml:space="preserve"> обучающийся.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lastRenderedPageBreak/>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Pr="006C02CD">
        <w:rPr>
          <w:rFonts w:ascii="Times New Roman" w:eastAsia="Times New Roman" w:hAnsi="Times New Roman" w:cs="Times New Roman"/>
          <w:color w:val="000000"/>
          <w:sz w:val="28"/>
          <w:szCs w:val="28"/>
          <w:lang w:eastAsia="ru-RU"/>
        </w:rPr>
        <w:t>обучения по предметам</w:t>
      </w:r>
      <w:proofErr w:type="gramEnd"/>
      <w:r w:rsidRPr="006C02CD">
        <w:rPr>
          <w:rFonts w:ascii="Times New Roman" w:eastAsia="Times New Roman" w:hAnsi="Times New Roman" w:cs="Times New Roman"/>
          <w:color w:val="000000"/>
          <w:sz w:val="28"/>
          <w:szCs w:val="28"/>
          <w:lang w:eastAsia="ru-RU"/>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III. Требования к индивидуальному учебному плану начального общего образования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3.1.1. учебные занятия для углубленного изучения английского языка;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3.1.2. учебные занятия, обеспечивающие различные интересы </w:t>
      </w:r>
      <w:proofErr w:type="gramStart"/>
      <w:r w:rsidRPr="006C02CD">
        <w:rPr>
          <w:rFonts w:ascii="Times New Roman" w:eastAsia="Times New Roman" w:hAnsi="Times New Roman" w:cs="Times New Roman"/>
          <w:color w:val="000000"/>
          <w:sz w:val="28"/>
          <w:szCs w:val="28"/>
          <w:lang w:eastAsia="ru-RU"/>
        </w:rPr>
        <w:t>обучающихся</w:t>
      </w:r>
      <w:proofErr w:type="gramEnd"/>
      <w:r w:rsidRPr="006C02CD">
        <w:rPr>
          <w:rFonts w:ascii="Times New Roman" w:eastAsia="Times New Roman" w:hAnsi="Times New Roman" w:cs="Times New Roman"/>
          <w:color w:val="000000"/>
          <w:sz w:val="28"/>
          <w:szCs w:val="28"/>
          <w:lang w:eastAsia="ru-RU"/>
        </w:rPr>
        <w:t>, в том числе этнокультурные;</w:t>
      </w:r>
    </w:p>
    <w:p w:rsidR="006C02CD" w:rsidRPr="006C02CD" w:rsidRDefault="006C02CD" w:rsidP="006C02CD">
      <w:pPr>
        <w:shd w:val="clear" w:color="auto" w:fill="FFFFFF"/>
        <w:spacing w:after="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3.1.3. иные учебные предметы</w:t>
      </w:r>
      <w:r w:rsidRPr="0031718A">
        <w:rPr>
          <w:rFonts w:ascii="Times New Roman" w:eastAsia="Times New Roman" w:hAnsi="Times New Roman" w:cs="Times New Roman"/>
          <w:i/>
          <w:iCs/>
          <w:color w:val="000000"/>
          <w:sz w:val="28"/>
          <w:szCs w:val="28"/>
          <w:bdr w:val="none" w:sz="0" w:space="0" w:color="auto" w:frame="1"/>
          <w:lang w:eastAsia="ru-RU"/>
        </w:rPr>
        <w:t xml:space="preserve"> (с учетом потребностей </w:t>
      </w:r>
      <w:proofErr w:type="gramStart"/>
      <w:r w:rsidRPr="0031718A">
        <w:rPr>
          <w:rFonts w:ascii="Times New Roman" w:eastAsia="Times New Roman" w:hAnsi="Times New Roman" w:cs="Times New Roman"/>
          <w:i/>
          <w:iCs/>
          <w:color w:val="000000"/>
          <w:sz w:val="28"/>
          <w:szCs w:val="28"/>
          <w:bdr w:val="none" w:sz="0" w:space="0" w:color="auto" w:frame="1"/>
          <w:lang w:eastAsia="ru-RU"/>
        </w:rPr>
        <w:t>обучающегося</w:t>
      </w:r>
      <w:proofErr w:type="gramEnd"/>
      <w:r w:rsidRPr="0031718A">
        <w:rPr>
          <w:rFonts w:ascii="Times New Roman" w:eastAsia="Times New Roman" w:hAnsi="Times New Roman" w:cs="Times New Roman"/>
          <w:i/>
          <w:iCs/>
          <w:color w:val="000000"/>
          <w:sz w:val="28"/>
          <w:szCs w:val="28"/>
          <w:bdr w:val="none" w:sz="0" w:space="0" w:color="auto" w:frame="1"/>
          <w:lang w:eastAsia="ru-RU"/>
        </w:rPr>
        <w:t xml:space="preserve"> и возможностей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w:t>
      </w:r>
      <w:r w:rsidRPr="006C02CD">
        <w:rPr>
          <w:rFonts w:ascii="Times New Roman" w:eastAsia="Times New Roman" w:hAnsi="Times New Roman" w:cs="Times New Roman"/>
          <w:color w:val="000000"/>
          <w:sz w:val="28"/>
          <w:szCs w:val="28"/>
          <w:lang w:eastAsia="ru-RU"/>
        </w:rPr>
        <w:lastRenderedPageBreak/>
        <w:t>мир), основы религиозных культур и светской этики, искусство, технология, физическая культура.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3.6. Количество учебных занятий за 4 учебных года не может составлять менее 2 904 часов и более 3 345 часов.</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IV. Требования к индивидуальному учебному плану основного общего образования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4.1.1. учебные занятия для углубленного изучения английского языка;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4.1.2. увеличение учебных часов, отведённых на изучение отдельных предметов обязательной части;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4.1.4. организацию внеурочной деятельности, ориентированную на обеспечение индивидуальных потребностей обучающихся;</w:t>
      </w:r>
    </w:p>
    <w:p w:rsidR="006C02CD" w:rsidRPr="006C02CD" w:rsidRDefault="006C02CD" w:rsidP="006C02CD">
      <w:pPr>
        <w:shd w:val="clear" w:color="auto" w:fill="FFFFFF"/>
        <w:spacing w:after="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4.1.5. иные учебные предметы </w:t>
      </w:r>
      <w:r w:rsidRPr="0031718A">
        <w:rPr>
          <w:rFonts w:ascii="Times New Roman" w:eastAsia="Times New Roman" w:hAnsi="Times New Roman" w:cs="Times New Roman"/>
          <w:i/>
          <w:iCs/>
          <w:color w:val="000000"/>
          <w:sz w:val="28"/>
          <w:szCs w:val="28"/>
          <w:bdr w:val="none" w:sz="0" w:space="0" w:color="auto" w:frame="1"/>
          <w:lang w:eastAsia="ru-RU"/>
        </w:rPr>
        <w:t xml:space="preserve">(с учетом потребностей </w:t>
      </w:r>
      <w:proofErr w:type="gramStart"/>
      <w:r w:rsidRPr="0031718A">
        <w:rPr>
          <w:rFonts w:ascii="Times New Roman" w:eastAsia="Times New Roman" w:hAnsi="Times New Roman" w:cs="Times New Roman"/>
          <w:i/>
          <w:iCs/>
          <w:color w:val="000000"/>
          <w:sz w:val="28"/>
          <w:szCs w:val="28"/>
          <w:bdr w:val="none" w:sz="0" w:space="0" w:color="auto" w:frame="1"/>
          <w:lang w:eastAsia="ru-RU"/>
        </w:rPr>
        <w:t>обучающегося</w:t>
      </w:r>
      <w:proofErr w:type="gramEnd"/>
      <w:r w:rsidRPr="0031718A">
        <w:rPr>
          <w:rFonts w:ascii="Times New Roman" w:eastAsia="Times New Roman" w:hAnsi="Times New Roman" w:cs="Times New Roman"/>
          <w:i/>
          <w:iCs/>
          <w:color w:val="000000"/>
          <w:sz w:val="28"/>
          <w:szCs w:val="28"/>
          <w:bdr w:val="none" w:sz="0" w:space="0" w:color="auto" w:frame="1"/>
          <w:lang w:eastAsia="ru-RU"/>
        </w:rPr>
        <w:t xml:space="preserve"> и возможностей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lastRenderedPageBreak/>
        <w:t>4.3. В индивидуальный учебный план основного общего образования входят следующие обязательные предметные области и учебные предметы:</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4.3.1. филология (русский язык, литература, иностранный язык);</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4.3.2. общественно-научные предметы (история, обществознание, география);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4.3.3. математика и информатика (математика, алгебра, геометрия, информатика);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4.3.4. естественнонаучные предметы (физика, биология, химия);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4.3.5. искусство (изобразительное искусство, музыка);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4.3.6. технология (технология);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4.3.7. физическая культура и основы безопасности жизнедеятельности (физическая культура, основы безопасности жизнедеятельности).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4.4. Количество учебных занятий за 5 лет не может составлять менее 5 267 часов и более 6 020 часов.</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V. Требования к индивидуальному учебному плану среднего общего образования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6C02CD">
        <w:rPr>
          <w:rFonts w:ascii="Times New Roman" w:eastAsia="Times New Roman" w:hAnsi="Times New Roman" w:cs="Times New Roman"/>
          <w:color w:val="000000"/>
          <w:sz w:val="28"/>
          <w:szCs w:val="28"/>
          <w:lang w:eastAsia="ru-RU"/>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5.2. Остальные учебные предметы на базовом уровне включаются в индивидуальный учебный план по выбору.</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VI. Необходимые условия для реализации учебного плана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6.1. Для составления индивидуального учебного плана следует:</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6.1.1. включить в учебный план обязательные учебные предметы на базовом уровне (инвариантная часть федерального компонента);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lastRenderedPageBreak/>
        <w:t>6.1.2. в учебный план также могут быть включены другие учебные предметы на базовом уровне (из вариативной части федерального компонента);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6.1.3. включить в учебный план региональный компонент;</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VII. Сроки работы по индивидуальному учебному плану</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7.2. </w:t>
      </w:r>
      <w:proofErr w:type="gramStart"/>
      <w:r w:rsidRPr="006C02CD">
        <w:rPr>
          <w:rFonts w:ascii="Times New Roman" w:eastAsia="Times New Roman" w:hAnsi="Times New Roman" w:cs="Times New Roman"/>
          <w:color w:val="000000"/>
          <w:sz w:val="28"/>
          <w:szCs w:val="28"/>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7.3. </w:t>
      </w:r>
      <w:proofErr w:type="gramStart"/>
      <w:r w:rsidRPr="006C02CD">
        <w:rPr>
          <w:rFonts w:ascii="Times New Roman" w:eastAsia="Times New Roman" w:hAnsi="Times New Roman" w:cs="Times New Roman"/>
          <w:color w:val="000000"/>
          <w:sz w:val="28"/>
          <w:szCs w:val="28"/>
          <w:lang w:eastAsia="ru-RU"/>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VIII. Контроль исполнения индивидуального учебного плана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8.1. Образовательная организация осуществляет </w:t>
      </w:r>
      <w:proofErr w:type="gramStart"/>
      <w:r w:rsidRPr="006C02CD">
        <w:rPr>
          <w:rFonts w:ascii="Times New Roman" w:eastAsia="Times New Roman" w:hAnsi="Times New Roman" w:cs="Times New Roman"/>
          <w:color w:val="000000"/>
          <w:sz w:val="28"/>
          <w:szCs w:val="28"/>
          <w:lang w:eastAsia="ru-RU"/>
        </w:rPr>
        <w:t>контроль за</w:t>
      </w:r>
      <w:proofErr w:type="gramEnd"/>
      <w:r w:rsidRPr="006C02CD">
        <w:rPr>
          <w:rFonts w:ascii="Times New Roman" w:eastAsia="Times New Roman" w:hAnsi="Times New Roman" w:cs="Times New Roman"/>
          <w:color w:val="000000"/>
          <w:sz w:val="28"/>
          <w:szCs w:val="28"/>
          <w:lang w:eastAsia="ru-RU"/>
        </w:rPr>
        <w:t xml:space="preserve"> освоением общеобразовательных программ учащимися, перешедшими на обучение по индивидуальному учебному плану.</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8.2. Текущий контроль успеваемости и промежуточная аттестация </w:t>
      </w:r>
      <w:proofErr w:type="gramStart"/>
      <w:r w:rsidRPr="006C02CD">
        <w:rPr>
          <w:rFonts w:ascii="Times New Roman" w:eastAsia="Times New Roman" w:hAnsi="Times New Roman" w:cs="Times New Roman"/>
          <w:color w:val="000000"/>
          <w:sz w:val="28"/>
          <w:szCs w:val="28"/>
          <w:lang w:eastAsia="ru-RU"/>
        </w:rPr>
        <w:t>обучающихся</w:t>
      </w:r>
      <w:proofErr w:type="gramEnd"/>
      <w:r w:rsidRPr="006C02CD">
        <w:rPr>
          <w:rFonts w:ascii="Times New Roman" w:eastAsia="Times New Roman" w:hAnsi="Times New Roman" w:cs="Times New Roman"/>
          <w:color w:val="000000"/>
          <w:sz w:val="28"/>
          <w:szCs w:val="28"/>
          <w:lang w:eastAsia="ru-RU"/>
        </w:rPr>
        <w:t xml:space="preserve">, переведенных на обучение по индивидуальному учебному плану, осуществляются в соответствии с Положением о текущем контроле </w:t>
      </w:r>
      <w:r w:rsidRPr="006C02CD">
        <w:rPr>
          <w:rFonts w:ascii="Times New Roman" w:eastAsia="Times New Roman" w:hAnsi="Times New Roman" w:cs="Times New Roman"/>
          <w:color w:val="000000"/>
          <w:sz w:val="28"/>
          <w:szCs w:val="28"/>
          <w:lang w:eastAsia="ru-RU"/>
        </w:rPr>
        <w:lastRenderedPageBreak/>
        <w:t>успеваемости и промежуточной аттестации обучающихся образовательной организации.</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 xml:space="preserve">IX. Государственная итоговая аттестация </w:t>
      </w:r>
      <w:proofErr w:type="gramStart"/>
      <w:r w:rsidRPr="006C02CD">
        <w:rPr>
          <w:rFonts w:ascii="Times New Roman" w:eastAsia="Times New Roman" w:hAnsi="Times New Roman" w:cs="Times New Roman"/>
          <w:b/>
          <w:bCs/>
          <w:color w:val="000000"/>
          <w:sz w:val="28"/>
          <w:szCs w:val="28"/>
          <w:lang w:eastAsia="ru-RU"/>
        </w:rPr>
        <w:t>обучающихся</w:t>
      </w:r>
      <w:proofErr w:type="gramEnd"/>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9.1. Государственная итоговая аттестация </w:t>
      </w:r>
      <w:proofErr w:type="gramStart"/>
      <w:r w:rsidRPr="006C02CD">
        <w:rPr>
          <w:rFonts w:ascii="Times New Roman" w:eastAsia="Times New Roman" w:hAnsi="Times New Roman" w:cs="Times New Roman"/>
          <w:color w:val="000000"/>
          <w:sz w:val="28"/>
          <w:szCs w:val="28"/>
          <w:lang w:eastAsia="ru-RU"/>
        </w:rPr>
        <w:t>обучающихся</w:t>
      </w:r>
      <w:proofErr w:type="gramEnd"/>
      <w:r w:rsidRPr="006C02CD">
        <w:rPr>
          <w:rFonts w:ascii="Times New Roman" w:eastAsia="Times New Roman" w:hAnsi="Times New Roman" w:cs="Times New Roman"/>
          <w:color w:val="000000"/>
          <w:sz w:val="28"/>
          <w:szCs w:val="28"/>
          <w:lang w:eastAsia="ru-RU"/>
        </w:rPr>
        <w:t>, переведенных на обучение по индивидуальному учебному плану, осуществляется в соответствии с действующим законодательством.</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X. Финансовое обеспечение и материально-техническое оснащение</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Pr="006C02CD">
        <w:rPr>
          <w:rFonts w:ascii="Times New Roman" w:eastAsia="Times New Roman" w:hAnsi="Times New Roman" w:cs="Times New Roman"/>
          <w:color w:val="000000"/>
          <w:sz w:val="28"/>
          <w:szCs w:val="28"/>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6C02CD">
        <w:rPr>
          <w:rFonts w:ascii="Times New Roman" w:eastAsia="Times New Roman" w:hAnsi="Times New Roman" w:cs="Times New Roman"/>
          <w:color w:val="000000"/>
          <w:sz w:val="28"/>
          <w:szCs w:val="28"/>
          <w:lang w:eastAsia="ru-RU"/>
        </w:rPr>
        <w:t xml:space="preserve"> федеральных государственных образовательных стандартов.</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XI. Порядок управления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11.1. В компетенцию администрации образовательной организации входит:</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11.1.1. разработка положения об организации </w:t>
      </w:r>
      <w:proofErr w:type="gramStart"/>
      <w:r w:rsidRPr="006C02CD">
        <w:rPr>
          <w:rFonts w:ascii="Times New Roman" w:eastAsia="Times New Roman" w:hAnsi="Times New Roman" w:cs="Times New Roman"/>
          <w:color w:val="000000"/>
          <w:sz w:val="28"/>
          <w:szCs w:val="28"/>
          <w:lang w:eastAsia="ru-RU"/>
        </w:rPr>
        <w:t>обучения</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11.1.2. предоставление в недельный срок в орган управления в сфере образования об организации </w:t>
      </w:r>
      <w:proofErr w:type="gramStart"/>
      <w:r w:rsidRPr="006C02CD">
        <w:rPr>
          <w:rFonts w:ascii="Times New Roman" w:eastAsia="Times New Roman" w:hAnsi="Times New Roman" w:cs="Times New Roman"/>
          <w:color w:val="000000"/>
          <w:sz w:val="28"/>
          <w:szCs w:val="28"/>
          <w:lang w:eastAsia="ru-RU"/>
        </w:rPr>
        <w:t>обучения</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11.1.3. обеспечение своевременного подбора учителей, проведение экспертизы учебных программ и контроль их выполнения;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lastRenderedPageBreak/>
        <w:t xml:space="preserve">11.1.4. контроль своевременного проведения занятий, консультаций, посещения  занятий учащимися, ведения журнала учета </w:t>
      </w:r>
      <w:proofErr w:type="gramStart"/>
      <w:r w:rsidRPr="006C02CD">
        <w:rPr>
          <w:rFonts w:ascii="Times New Roman" w:eastAsia="Times New Roman" w:hAnsi="Times New Roman" w:cs="Times New Roman"/>
          <w:color w:val="000000"/>
          <w:sz w:val="28"/>
          <w:szCs w:val="28"/>
          <w:lang w:eastAsia="ru-RU"/>
        </w:rPr>
        <w:t>обучения</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не реже 1 раза в четверть.</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11.2. При организации </w:t>
      </w:r>
      <w:proofErr w:type="gramStart"/>
      <w:r w:rsidRPr="006C02CD">
        <w:rPr>
          <w:rFonts w:ascii="Times New Roman" w:eastAsia="Times New Roman" w:hAnsi="Times New Roman" w:cs="Times New Roman"/>
          <w:color w:val="000000"/>
          <w:sz w:val="28"/>
          <w:szCs w:val="28"/>
          <w:lang w:eastAsia="ru-RU"/>
        </w:rPr>
        <w:t>обучения</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 образовательная организация имеет следующие документы:</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11.2.1. заявление родителей (законных представителей) обучающихся;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11.2.2. решение педагогического совета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11.2.3. приказ органа управления образованием о переходе обучающегося на </w:t>
      </w:r>
      <w:proofErr w:type="gramStart"/>
      <w:r w:rsidRPr="006C02CD">
        <w:rPr>
          <w:rFonts w:ascii="Times New Roman" w:eastAsia="Times New Roman" w:hAnsi="Times New Roman" w:cs="Times New Roman"/>
          <w:color w:val="000000"/>
          <w:sz w:val="28"/>
          <w:szCs w:val="28"/>
          <w:lang w:eastAsia="ru-RU"/>
        </w:rPr>
        <w:t>обучение</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11.2.4. приказ руководителя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 xml:space="preserve">11.2.6. журнал учета </w:t>
      </w:r>
      <w:proofErr w:type="gramStart"/>
      <w:r w:rsidRPr="006C02CD">
        <w:rPr>
          <w:rFonts w:ascii="Times New Roman" w:eastAsia="Times New Roman" w:hAnsi="Times New Roman" w:cs="Times New Roman"/>
          <w:color w:val="000000"/>
          <w:sz w:val="28"/>
          <w:szCs w:val="28"/>
          <w:lang w:eastAsia="ru-RU"/>
        </w:rPr>
        <w:t>обучения</w:t>
      </w:r>
      <w:proofErr w:type="gramEnd"/>
      <w:r w:rsidRPr="006C02CD">
        <w:rPr>
          <w:rFonts w:ascii="Times New Roman" w:eastAsia="Times New Roman" w:hAnsi="Times New Roman" w:cs="Times New Roman"/>
          <w:color w:val="000000"/>
          <w:sz w:val="28"/>
          <w:szCs w:val="28"/>
          <w:lang w:eastAsia="ru-RU"/>
        </w:rPr>
        <w:t xml:space="preserve"> по индивидуальному  учебному плану.</w:t>
      </w:r>
    </w:p>
    <w:p w:rsidR="006C02CD" w:rsidRPr="006C02CD" w:rsidRDefault="006C02CD" w:rsidP="006C02CD">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8"/>
          <w:szCs w:val="28"/>
          <w:lang w:eastAsia="ru-RU"/>
        </w:rPr>
      </w:pPr>
      <w:r w:rsidRPr="006C02CD">
        <w:rPr>
          <w:rFonts w:ascii="Times New Roman" w:eastAsia="Times New Roman" w:hAnsi="Times New Roman" w:cs="Times New Roman"/>
          <w:b/>
          <w:bCs/>
          <w:color w:val="000000"/>
          <w:sz w:val="28"/>
          <w:szCs w:val="28"/>
          <w:lang w:eastAsia="ru-RU"/>
        </w:rPr>
        <w:t>XII. Порядок принятия и срок действия Положения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12.2. Настоящее Положение принимается на неопределенный срок и вступает в силу с момента его утверждения.</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6C02CD" w:rsidRPr="006C02CD" w:rsidRDefault="006C02CD" w:rsidP="006C02CD">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8"/>
          <w:szCs w:val="28"/>
          <w:lang w:eastAsia="ru-RU"/>
        </w:rPr>
      </w:pPr>
      <w:r w:rsidRPr="006C02CD">
        <w:rPr>
          <w:rFonts w:ascii="Times New Roman" w:eastAsia="Times New Roman" w:hAnsi="Times New Roman" w:cs="Times New Roman"/>
          <w:color w:val="000000"/>
          <w:sz w:val="28"/>
          <w:szCs w:val="28"/>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4065A8" w:rsidRDefault="004065A8">
      <w:pPr>
        <w:rPr>
          <w:rFonts w:ascii="Times New Roman" w:hAnsi="Times New Roman" w:cs="Times New Roman"/>
          <w:sz w:val="28"/>
          <w:szCs w:val="28"/>
        </w:rPr>
      </w:pPr>
    </w:p>
    <w:p w:rsidR="00471A99" w:rsidRDefault="00471A99">
      <w:pPr>
        <w:rPr>
          <w:rFonts w:ascii="Times New Roman" w:hAnsi="Times New Roman" w:cs="Times New Roman"/>
          <w:sz w:val="28"/>
          <w:szCs w:val="28"/>
        </w:rPr>
      </w:pPr>
    </w:p>
    <w:p w:rsidR="00471A99" w:rsidRDefault="00471A99">
      <w:pPr>
        <w:rPr>
          <w:rFonts w:ascii="Times New Roman" w:hAnsi="Times New Roman" w:cs="Times New Roman"/>
          <w:sz w:val="28"/>
          <w:szCs w:val="28"/>
        </w:rPr>
      </w:pPr>
    </w:p>
    <w:p w:rsidR="00471A99" w:rsidRDefault="00471A99">
      <w:pPr>
        <w:rPr>
          <w:rFonts w:ascii="Times New Roman" w:hAnsi="Times New Roman" w:cs="Times New Roman"/>
          <w:sz w:val="28"/>
          <w:szCs w:val="28"/>
        </w:rPr>
      </w:pPr>
    </w:p>
    <w:p w:rsidR="00471A99" w:rsidRPr="0031718A" w:rsidRDefault="00FE54A5">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393493"/>
            <wp:effectExtent l="0" t="0" r="3175" b="7620"/>
            <wp:docPr id="4" name="Рисунок 4" descr="C:\Users\Razilya\Downloads\Scan_20220511_085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zilya\Downloads\Scan_20220511_0859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3493"/>
                    </a:xfrm>
                    <a:prstGeom prst="rect">
                      <a:avLst/>
                    </a:prstGeom>
                    <a:noFill/>
                    <a:ln>
                      <a:noFill/>
                    </a:ln>
                  </pic:spPr>
                </pic:pic>
              </a:graphicData>
            </a:graphic>
          </wp:inline>
        </w:drawing>
      </w:r>
      <w:bookmarkStart w:id="0" w:name="_GoBack"/>
      <w:bookmarkEnd w:id="0"/>
    </w:p>
    <w:sectPr w:rsidR="00471A99" w:rsidRPr="0031718A" w:rsidSect="00471A99">
      <w:footerReference w:type="default" r:id="rId9"/>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5CB" w:rsidRDefault="005E45CB" w:rsidP="00471A99">
      <w:pPr>
        <w:spacing w:after="0" w:line="240" w:lineRule="auto"/>
      </w:pPr>
      <w:r>
        <w:separator/>
      </w:r>
    </w:p>
  </w:endnote>
  <w:endnote w:type="continuationSeparator" w:id="0">
    <w:p w:rsidR="005E45CB" w:rsidRDefault="005E45CB" w:rsidP="00471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491243"/>
      <w:docPartObj>
        <w:docPartGallery w:val="Page Numbers (Bottom of Page)"/>
        <w:docPartUnique/>
      </w:docPartObj>
    </w:sdtPr>
    <w:sdtEndPr/>
    <w:sdtContent>
      <w:p w:rsidR="00471A99" w:rsidRDefault="00471A99">
        <w:pPr>
          <w:pStyle w:val="a5"/>
          <w:jc w:val="right"/>
        </w:pPr>
        <w:r>
          <w:fldChar w:fldCharType="begin"/>
        </w:r>
        <w:r>
          <w:instrText>PAGE   \* MERGEFORMAT</w:instrText>
        </w:r>
        <w:r>
          <w:fldChar w:fldCharType="separate"/>
        </w:r>
        <w:r w:rsidR="00FE54A5">
          <w:rPr>
            <w:noProof/>
          </w:rPr>
          <w:t>11</w:t>
        </w:r>
        <w:r>
          <w:fldChar w:fldCharType="end"/>
        </w:r>
      </w:p>
    </w:sdtContent>
  </w:sdt>
  <w:p w:rsidR="00471A99" w:rsidRDefault="00471A9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5CB" w:rsidRDefault="005E45CB" w:rsidP="00471A99">
      <w:pPr>
        <w:spacing w:after="0" w:line="240" w:lineRule="auto"/>
      </w:pPr>
      <w:r>
        <w:separator/>
      </w:r>
    </w:p>
  </w:footnote>
  <w:footnote w:type="continuationSeparator" w:id="0">
    <w:p w:rsidR="005E45CB" w:rsidRDefault="005E45CB" w:rsidP="00471A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7FA"/>
    <w:rsid w:val="000E3C0F"/>
    <w:rsid w:val="0031718A"/>
    <w:rsid w:val="00334CE8"/>
    <w:rsid w:val="004065A8"/>
    <w:rsid w:val="00471A99"/>
    <w:rsid w:val="005E45CB"/>
    <w:rsid w:val="006C02CD"/>
    <w:rsid w:val="00727AF7"/>
    <w:rsid w:val="00974734"/>
    <w:rsid w:val="009C566A"/>
    <w:rsid w:val="00B772FA"/>
    <w:rsid w:val="00EF17FA"/>
    <w:rsid w:val="00FE5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A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1A99"/>
  </w:style>
  <w:style w:type="paragraph" w:styleId="a5">
    <w:name w:val="footer"/>
    <w:basedOn w:val="a"/>
    <w:link w:val="a6"/>
    <w:uiPriority w:val="99"/>
    <w:unhideWhenUsed/>
    <w:rsid w:val="00471A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1A99"/>
  </w:style>
  <w:style w:type="paragraph" w:styleId="a7">
    <w:name w:val="Balloon Text"/>
    <w:basedOn w:val="a"/>
    <w:link w:val="a8"/>
    <w:uiPriority w:val="99"/>
    <w:semiHidden/>
    <w:unhideWhenUsed/>
    <w:rsid w:val="00FE54A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54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A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1A99"/>
  </w:style>
  <w:style w:type="paragraph" w:styleId="a5">
    <w:name w:val="footer"/>
    <w:basedOn w:val="a"/>
    <w:link w:val="a6"/>
    <w:uiPriority w:val="99"/>
    <w:unhideWhenUsed/>
    <w:rsid w:val="00471A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1A99"/>
  </w:style>
  <w:style w:type="paragraph" w:styleId="a7">
    <w:name w:val="Balloon Text"/>
    <w:basedOn w:val="a"/>
    <w:link w:val="a8"/>
    <w:uiPriority w:val="99"/>
    <w:semiHidden/>
    <w:unhideWhenUsed/>
    <w:rsid w:val="00FE54A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54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81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2690</Words>
  <Characters>15338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UserZam</dc:creator>
  <cp:keywords/>
  <dc:description/>
  <cp:lastModifiedBy>Razilya</cp:lastModifiedBy>
  <cp:revision>3</cp:revision>
  <cp:lastPrinted>2022-05-10T10:38:00Z</cp:lastPrinted>
  <dcterms:created xsi:type="dcterms:W3CDTF">2022-05-10T10:04:00Z</dcterms:created>
  <dcterms:modified xsi:type="dcterms:W3CDTF">2022-05-11T11:22:00Z</dcterms:modified>
</cp:coreProperties>
</file>